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EA75" w14:textId="77777777" w:rsidR="00557152" w:rsidRDefault="00557152" w:rsidP="00557152">
      <w:pPr>
        <w:rPr>
          <w:lang w:val="en-AU"/>
        </w:rPr>
      </w:pPr>
    </w:p>
    <w:p w14:paraId="0271BEC4" w14:textId="211D0801" w:rsidR="00B84254" w:rsidRDefault="00B84254" w:rsidP="00B84254">
      <w:pPr>
        <w:pStyle w:val="Title"/>
        <w:rPr>
          <w:sz w:val="36"/>
          <w:szCs w:val="36"/>
        </w:rPr>
      </w:pPr>
      <w:r w:rsidRPr="004D10D9">
        <w:rPr>
          <w:sz w:val="36"/>
          <w:szCs w:val="36"/>
        </w:rPr>
        <w:t>20</w:t>
      </w:r>
      <w:r>
        <w:rPr>
          <w:sz w:val="36"/>
          <w:szCs w:val="36"/>
        </w:rPr>
        <w:t xml:space="preserve">24 Showcase 1 </w:t>
      </w:r>
      <w:r w:rsidR="00F13757">
        <w:rPr>
          <w:sz w:val="36"/>
          <w:szCs w:val="36"/>
        </w:rPr>
        <w:t>–</w:t>
      </w:r>
      <w:r>
        <w:rPr>
          <w:sz w:val="36"/>
          <w:szCs w:val="36"/>
        </w:rPr>
        <w:t xml:space="preserve"> Abstract</w:t>
      </w:r>
    </w:p>
    <w:p w14:paraId="1F567733" w14:textId="77777777" w:rsidR="00FB30B3" w:rsidRDefault="00FB30B3" w:rsidP="00FB30B3"/>
    <w:p w14:paraId="5327AEE0" w14:textId="62CB7FC0" w:rsidR="00FB30B3" w:rsidRDefault="00FB30B3" w:rsidP="00FB30B3">
      <w:pPr>
        <w:pStyle w:val="Heading1"/>
      </w:pPr>
      <w:r>
        <w:t>TP</w:t>
      </w:r>
      <w:r w:rsidRPr="0045193B">
        <w:t xml:space="preserve">: </w:t>
      </w:r>
      <w:r>
        <w:t xml:space="preserve">you </w:t>
      </w:r>
      <w:proofErr w:type="spellStart"/>
      <w:r w:rsidRPr="0045193B">
        <w:t>gotta</w:t>
      </w:r>
      <w:proofErr w:type="spellEnd"/>
      <w:r w:rsidRPr="0045193B">
        <w:t xml:space="preserve"> be in it to win it</w:t>
      </w:r>
    </w:p>
    <w:p w14:paraId="33F0D82B" w14:textId="39A1C748" w:rsidR="00FB30B3" w:rsidRDefault="00FB30B3" w:rsidP="00FB30B3">
      <w:pPr>
        <w:rPr>
          <w:rFonts w:ascii="Comic Sans MS" w:hAnsi="Comic Sans MS"/>
          <w:b/>
          <w:bCs/>
          <w:sz w:val="28"/>
          <w:szCs w:val="28"/>
        </w:rPr>
      </w:pPr>
    </w:p>
    <w:p w14:paraId="1E363AF3" w14:textId="77777777" w:rsidR="00FB30B3" w:rsidRPr="00E0487D" w:rsidRDefault="00FB30B3" w:rsidP="00FB30B3">
      <w:r w:rsidRPr="00E0487D">
        <w:t>Paul Weeks</w:t>
      </w:r>
    </w:p>
    <w:p w14:paraId="21803740" w14:textId="77777777" w:rsidR="00FB30B3" w:rsidRPr="00E0487D" w:rsidRDefault="00FB30B3" w:rsidP="00FB30B3">
      <w:r w:rsidRPr="00E0487D">
        <w:t>The Hotel School Australia</w:t>
      </w:r>
    </w:p>
    <w:p w14:paraId="0E66F0F2" w14:textId="77777777" w:rsidR="00FB30B3" w:rsidRPr="0045193B" w:rsidRDefault="00FB30B3" w:rsidP="00FB30B3">
      <w:pPr>
        <w:rPr>
          <w:rFonts w:ascii="Comic Sans MS" w:hAnsi="Comic Sans MS"/>
          <w:b/>
          <w:bCs/>
          <w:sz w:val="28"/>
          <w:szCs w:val="28"/>
        </w:rPr>
      </w:pPr>
    </w:p>
    <w:p w14:paraId="487F94FC" w14:textId="77777777" w:rsidR="00FB30B3" w:rsidRDefault="00FB30B3" w:rsidP="00FB30B3">
      <w:pPr>
        <w:spacing w:after="120"/>
      </w:pPr>
      <w:r>
        <w:t>In 2022, Southern Cross University went rogue!</w:t>
      </w:r>
    </w:p>
    <w:p w14:paraId="61836E0C" w14:textId="19E4B2A8" w:rsidR="00FB30B3" w:rsidRDefault="00FB30B3" w:rsidP="00FB30B3">
      <w:pPr>
        <w:spacing w:after="120"/>
      </w:pPr>
      <w:r>
        <w:t xml:space="preserve">After considerable debate and collaboration, SCU moved to a new, intensive delivery model: the Southern </w:t>
      </w:r>
      <w:r w:rsidR="00A2139D">
        <w:t xml:space="preserve">Cross </w:t>
      </w:r>
      <w:r>
        <w:t>Model. The university and its partners moved to a 6-week teaching block across a 6 -</w:t>
      </w:r>
      <w:r w:rsidR="00A2139D">
        <w:t xml:space="preserve">term </w:t>
      </w:r>
      <w:r>
        <w:t>year.</w:t>
      </w:r>
    </w:p>
    <w:p w14:paraId="0A21AEC9" w14:textId="0B94D837" w:rsidR="00FB30B3" w:rsidRDefault="00FB30B3" w:rsidP="00FB30B3">
      <w:pPr>
        <w:spacing w:after="120"/>
      </w:pPr>
      <w:r>
        <w:t>Whilst this new approach has reduced retention/attrition and increased student success and satisfaction rates, frontline teaching staff have had to re</w:t>
      </w:r>
      <w:r w:rsidR="00A2139D">
        <w:t>-</w:t>
      </w:r>
      <w:r>
        <w:t xml:space="preserve">engineer their approach to the classroom. Class times have been effectively halved from the previous semester-based model, meaning less time for student face-to-face interaction and engagement. Students are now required to do more ‘study’ on their own using the curated </w:t>
      </w:r>
      <w:r w:rsidR="00452751">
        <w:t xml:space="preserve">modules </w:t>
      </w:r>
      <w:r>
        <w:t>in each of their units.</w:t>
      </w:r>
    </w:p>
    <w:p w14:paraId="493B0220" w14:textId="77777777" w:rsidR="00FB30B3" w:rsidRDefault="00FB30B3" w:rsidP="00FB30B3">
      <w:pPr>
        <w:spacing w:after="120"/>
      </w:pPr>
      <w:r>
        <w:t xml:space="preserve">So, given the extra need to keep our students excited about learning, Teacher Prescence (TP) is now, more than ever, a critical part of the classroom. With restricted time, forming a positive relationship with our students may be more problematic than through the semester-based environment. </w:t>
      </w:r>
    </w:p>
    <w:p w14:paraId="77CD6CCC" w14:textId="3325A489" w:rsidR="00FB30B3" w:rsidRDefault="00FB30B3" w:rsidP="00FB30B3">
      <w:pPr>
        <w:spacing w:after="120"/>
      </w:pPr>
      <w:r>
        <w:t xml:space="preserve">This </w:t>
      </w:r>
      <w:r w:rsidR="00856CF3">
        <w:t xml:space="preserve">showcase </w:t>
      </w:r>
      <w:r>
        <w:t xml:space="preserve">examines some of the techniques that could be used to enhance TP, using a collaborative community of learners’ approach. Given the diversity in disciplines, courses, units, and learning outcomes across the university, a one-size-fits-all approach may not be appropriate. This presentation will </w:t>
      </w:r>
      <w:r w:rsidR="00461E23">
        <w:t xml:space="preserve">elicit </w:t>
      </w:r>
      <w:r>
        <w:t>views from colleagues.</w:t>
      </w:r>
    </w:p>
    <w:p w14:paraId="1ED3D2E2" w14:textId="77777777" w:rsidR="00FB30B3" w:rsidRDefault="00FB30B3" w:rsidP="00FB30B3"/>
    <w:p w14:paraId="7E9DDF87" w14:textId="77777777" w:rsidR="00FB30B3" w:rsidRDefault="00FB30B3" w:rsidP="00FB30B3">
      <w:pPr>
        <w:pStyle w:val="Heading2"/>
      </w:pPr>
      <w:r>
        <w:t>Sources</w:t>
      </w:r>
    </w:p>
    <w:p w14:paraId="09953F86" w14:textId="77777777" w:rsidR="00FB30B3" w:rsidRDefault="00CD67F6" w:rsidP="00FB30B3">
      <w:pPr>
        <w:ind w:left="567" w:hanging="567"/>
      </w:pPr>
      <w:hyperlink r:id="rId7" w:anchor="tabs__3301134-02" w:history="1">
        <w:r w:rsidR="00FB30B3" w:rsidRPr="005F44CC">
          <w:rPr>
            <w:rStyle w:val="Hyperlink"/>
          </w:rPr>
          <w:t>https://www.monash.edu/learning-teaching/teachhq/Teaching-practices/building-community/how-to/strengthen-your-teaching-presence#tabs__3301134-02</w:t>
        </w:r>
      </w:hyperlink>
    </w:p>
    <w:p w14:paraId="3DB2A65C" w14:textId="77777777" w:rsidR="00FB30B3" w:rsidRDefault="00FB30B3" w:rsidP="00FB30B3">
      <w:pPr>
        <w:ind w:left="567" w:hanging="567"/>
      </w:pPr>
    </w:p>
    <w:p w14:paraId="09A4F77C" w14:textId="6B19123D" w:rsidR="00FB30B3" w:rsidRDefault="00CD67F6" w:rsidP="00FB30B3">
      <w:pPr>
        <w:ind w:left="567" w:hanging="567"/>
      </w:pPr>
      <w:hyperlink r:id="rId8" w:history="1">
        <w:r w:rsidR="00FB30B3" w:rsidRPr="005F44CC">
          <w:rPr>
            <w:rStyle w:val="Hyperlink"/>
          </w:rPr>
          <w:t>file:///Users/paulweeks/Downloads/fpsyg-12-694386.pdf</w:t>
        </w:r>
      </w:hyperlink>
    </w:p>
    <w:p w14:paraId="18B6FE48" w14:textId="77777777" w:rsidR="00FB30B3" w:rsidRDefault="00FB30B3" w:rsidP="00FB30B3">
      <w:pPr>
        <w:ind w:left="567" w:hanging="567"/>
      </w:pPr>
      <w:r>
        <w:lastRenderedPageBreak/>
        <w:t xml:space="preserve">Wang Y, Zhao L, Shen S and Chen W (2021) Constructing a Teaching Presence Measurement Framework Based on the Community of Inquiry Theory, </w:t>
      </w:r>
      <w:r w:rsidRPr="00C35337">
        <w:rPr>
          <w:i/>
          <w:iCs/>
        </w:rPr>
        <w:t>Frontiers in Psychology</w:t>
      </w:r>
      <w:r>
        <w:t xml:space="preserve">. </w:t>
      </w:r>
      <w:proofErr w:type="spellStart"/>
      <w:r>
        <w:t>doi</w:t>
      </w:r>
      <w:proofErr w:type="spellEnd"/>
      <w:r>
        <w:t>: 10.3389/fpsyg.2021.694386</w:t>
      </w:r>
    </w:p>
    <w:p w14:paraId="3F45C668" w14:textId="77777777" w:rsidR="00FB30B3" w:rsidRDefault="00FB30B3" w:rsidP="00FB30B3">
      <w:pPr>
        <w:ind w:left="567" w:hanging="567"/>
      </w:pPr>
    </w:p>
    <w:p w14:paraId="72D94ABC" w14:textId="77777777" w:rsidR="00FB30B3" w:rsidRDefault="00CD67F6" w:rsidP="00FB30B3">
      <w:pPr>
        <w:ind w:left="567" w:hanging="567"/>
      </w:pPr>
      <w:hyperlink r:id="rId9" w:history="1">
        <w:r w:rsidR="00FB30B3" w:rsidRPr="005F44CC">
          <w:rPr>
            <w:rStyle w:val="Hyperlink"/>
          </w:rPr>
          <w:t>https://www.timeshighereducation.com/campus/build-your-teaching-presence-better-engage-students</w:t>
        </w:r>
      </w:hyperlink>
    </w:p>
    <w:p w14:paraId="15150F07" w14:textId="77777777" w:rsidR="00FB30B3" w:rsidRDefault="00FB30B3" w:rsidP="00FB30B3">
      <w:pPr>
        <w:ind w:left="567" w:hanging="567"/>
      </w:pPr>
    </w:p>
    <w:p w14:paraId="63EE356A" w14:textId="77777777" w:rsidR="00FB30B3" w:rsidRDefault="00CD67F6" w:rsidP="00FB30B3">
      <w:pPr>
        <w:ind w:left="567" w:hanging="567"/>
      </w:pPr>
      <w:hyperlink r:id="rId10" w:history="1">
        <w:r w:rsidR="00FB30B3" w:rsidRPr="005F44CC">
          <w:rPr>
            <w:rStyle w:val="Hyperlink"/>
          </w:rPr>
          <w:t>https://ecampusontario.pressbooks.pub/hqoc/chapter/4-4-building-teaching-presence-during-term/</w:t>
        </w:r>
      </w:hyperlink>
    </w:p>
    <w:p w14:paraId="4484145A" w14:textId="77777777" w:rsidR="00FB30B3" w:rsidRDefault="00FB30B3" w:rsidP="00FB30B3">
      <w:pPr>
        <w:ind w:left="567" w:hanging="567"/>
      </w:pPr>
    </w:p>
    <w:p w14:paraId="1A0D894E" w14:textId="77777777" w:rsidR="00FB30B3" w:rsidRDefault="00FB30B3" w:rsidP="00FB30B3">
      <w:pPr>
        <w:ind w:left="567" w:hanging="567"/>
      </w:pPr>
      <w:r>
        <w:t xml:space="preserve">JCU: </w:t>
      </w:r>
      <w:hyperlink r:id="rId11" w:history="1">
        <w:r w:rsidRPr="005F44CC">
          <w:rPr>
            <w:rStyle w:val="Hyperlink"/>
          </w:rPr>
          <w:t>https://jcu.pressbooks.pub/teachwithtech/chapter/presence-in-online-learning/</w:t>
        </w:r>
      </w:hyperlink>
    </w:p>
    <w:p w14:paraId="14592930" w14:textId="77777777" w:rsidR="00FB30B3" w:rsidRDefault="00FB30B3" w:rsidP="00FB30B3"/>
    <w:p w14:paraId="71C8D8B1" w14:textId="77777777" w:rsidR="00F13757" w:rsidRPr="00F13757" w:rsidRDefault="00F13757" w:rsidP="00F13757">
      <w:pPr>
        <w:rPr>
          <w:b/>
          <w:bCs/>
        </w:rPr>
      </w:pPr>
    </w:p>
    <w:p w14:paraId="08C23B5F" w14:textId="77777777" w:rsidR="00F13757" w:rsidRPr="00F13757" w:rsidRDefault="00F13757" w:rsidP="00F13757"/>
    <w:p w14:paraId="60B016BB" w14:textId="77777777" w:rsidR="00B84254" w:rsidRDefault="00B84254" w:rsidP="00B84254"/>
    <w:p w14:paraId="17980507" w14:textId="77777777" w:rsidR="00AD13A1" w:rsidRDefault="00AD13A1" w:rsidP="00B84254">
      <w:pPr>
        <w:rPr>
          <w:lang w:val="en-AU"/>
        </w:rPr>
      </w:pPr>
    </w:p>
    <w:p w14:paraId="58691F12" w14:textId="77777777" w:rsidR="00AD13A1" w:rsidRPr="00AD13A1" w:rsidRDefault="00AD13A1" w:rsidP="00B84254">
      <w:pPr>
        <w:rPr>
          <w:lang w:val="en-AU"/>
        </w:rPr>
      </w:pPr>
    </w:p>
    <w:sectPr w:rsidR="00AD13A1" w:rsidRPr="00AD13A1" w:rsidSect="00AD13A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440" w:right="1460" w:bottom="1440" w:left="144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E704" w14:textId="77777777" w:rsidR="00CD67F6" w:rsidRDefault="00CD67F6" w:rsidP="00D65195">
      <w:r>
        <w:separator/>
      </w:r>
    </w:p>
  </w:endnote>
  <w:endnote w:type="continuationSeparator" w:id="0">
    <w:p w14:paraId="3C5F89FB" w14:textId="77777777" w:rsidR="00CD67F6" w:rsidRDefault="00CD67F6" w:rsidP="00D6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197902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042A6D" w14:textId="51C597BA" w:rsidR="000626C5" w:rsidRDefault="000626C5" w:rsidP="00D91E2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7A2F15" w14:textId="77777777" w:rsidR="000626C5" w:rsidRDefault="000626C5" w:rsidP="000626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524F" w14:textId="743EC6F3" w:rsidR="00405366" w:rsidRPr="000F3FFB" w:rsidRDefault="00405366" w:rsidP="000626C5">
    <w:pPr>
      <w:pStyle w:val="p1"/>
      <w:ind w:left="-630" w:right="360"/>
      <w:rPr>
        <w:rFonts w:ascii="Roboto Medium" w:hAnsi="Roboto Medium"/>
        <w:color w:val="005E86"/>
        <w:sz w:val="22"/>
        <w:szCs w:val="14"/>
        <w:lang w:val="de-DE"/>
      </w:rPr>
    </w:pPr>
    <w:r w:rsidRPr="000F3FFB">
      <w:rPr>
        <w:rFonts w:ascii="Roboto Medium" w:hAnsi="Roboto Medium"/>
        <w:color w:val="005E86"/>
        <w:sz w:val="22"/>
        <w:szCs w:val="14"/>
        <w:lang w:val="de-DE"/>
      </w:rPr>
      <w:t>Centre for Teaching and Learning</w:t>
    </w:r>
  </w:p>
  <w:p w14:paraId="5A9CA33E" w14:textId="7602EC6B" w:rsidR="0060376B" w:rsidRPr="00893EEE" w:rsidRDefault="00114526" w:rsidP="00893EEE">
    <w:pPr>
      <w:pStyle w:val="Footer"/>
      <w:ind w:left="-630"/>
      <w:rPr>
        <w:rFonts w:ascii="Roboto" w:hAnsi="Roboto"/>
        <w:b/>
        <w:bCs/>
        <w:color w:val="005E86"/>
        <w:sz w:val="22"/>
        <w:szCs w:val="22"/>
      </w:rPr>
    </w:pPr>
    <w:r>
      <w:rPr>
        <w:rFonts w:ascii="Roboto" w:hAnsi="Roboto"/>
        <w:b/>
        <w:bCs/>
        <w:color w:val="005E86"/>
        <w:sz w:val="22"/>
        <w:szCs w:val="22"/>
      </w:rPr>
      <w:t>Web:</w:t>
    </w:r>
    <w:r w:rsidR="00486C43">
      <w:rPr>
        <w:rFonts w:ascii="Roboto" w:hAnsi="Roboto"/>
        <w:b/>
        <w:bCs/>
        <w:color w:val="005E86"/>
        <w:sz w:val="22"/>
        <w:szCs w:val="22"/>
      </w:rPr>
      <w:t xml:space="preserve"> </w:t>
    </w:r>
    <w:hyperlink r:id="rId1" w:history="1">
      <w:r w:rsidR="00486C43" w:rsidRPr="00D91E23">
        <w:rPr>
          <w:rStyle w:val="Hyperlink"/>
          <w:rFonts w:ascii="Roboto" w:hAnsi="Roboto"/>
          <w:b/>
          <w:bCs/>
          <w:sz w:val="22"/>
          <w:szCs w:val="22"/>
        </w:rPr>
        <w:t>www.scu.edu.au/staff/teaching-</w:t>
      </w:r>
      <w:r w:rsidR="00486C43" w:rsidRPr="00D91E23">
        <w:rPr>
          <w:rStyle w:val="Hyperlink"/>
          <w:rFonts w:ascii="Roboto" w:hAnsi="Roboto" w:cs="Times New Roman (Body CS)"/>
          <w:b/>
          <w:bCs/>
          <w:sz w:val="22"/>
          <w:szCs w:val="22"/>
        </w:rPr>
        <w:t>and</w:t>
      </w:r>
      <w:r w:rsidR="00486C43" w:rsidRPr="00D91E23">
        <w:rPr>
          <w:rStyle w:val="Hyperlink"/>
          <w:rFonts w:ascii="Roboto" w:hAnsi="Roboto"/>
          <w:b/>
          <w:bCs/>
          <w:sz w:val="22"/>
          <w:szCs w:val="22"/>
        </w:rPr>
        <w:t>-learning/</w:t>
      </w:r>
    </w:hyperlink>
    <w:r w:rsidR="00B526FF">
      <w:rPr>
        <w:rFonts w:ascii="Roboto" w:hAnsi="Roboto"/>
        <w:b/>
        <w:bCs/>
        <w:color w:val="005E86"/>
        <w:sz w:val="22"/>
        <w:szCs w:val="22"/>
      </w:rPr>
      <w:t xml:space="preserve"> </w:t>
    </w:r>
    <w:r w:rsidR="00486C43">
      <w:rPr>
        <w:rFonts w:ascii="Roboto" w:hAnsi="Roboto"/>
        <w:b/>
        <w:bCs/>
        <w:color w:val="005E86"/>
        <w:sz w:val="22"/>
        <w:szCs w:val="22"/>
      </w:rPr>
      <w:t xml:space="preserve"> </w:t>
    </w:r>
    <w:r>
      <w:rPr>
        <w:rFonts w:ascii="Roboto" w:hAnsi="Roboto"/>
        <w:b/>
        <w:bCs/>
        <w:color w:val="005E86"/>
        <w:sz w:val="22"/>
        <w:szCs w:val="22"/>
      </w:rPr>
      <w:t>Email:</w:t>
    </w:r>
    <w:r w:rsidR="00486C43">
      <w:rPr>
        <w:rFonts w:ascii="Roboto" w:hAnsi="Roboto"/>
        <w:b/>
        <w:bCs/>
        <w:color w:val="005E86"/>
        <w:sz w:val="22"/>
        <w:szCs w:val="22"/>
      </w:rPr>
      <w:t xml:space="preserve"> </w:t>
    </w:r>
    <w:hyperlink r:id="rId2" w:history="1">
      <w:r w:rsidR="00486C43" w:rsidRPr="00D91E23">
        <w:rPr>
          <w:rStyle w:val="Hyperlink"/>
          <w:rFonts w:ascii="Roboto" w:hAnsi="Roboto"/>
          <w:b/>
          <w:bCs/>
          <w:sz w:val="22"/>
          <w:szCs w:val="22"/>
        </w:rPr>
        <w:t>ctl@scu.edu.au</w:t>
      </w:r>
    </w:hyperlink>
  </w:p>
  <w:p w14:paraId="462F731D" w14:textId="402F6185" w:rsidR="00780A1B" w:rsidRPr="00780A1B" w:rsidRDefault="00780A1B">
    <w:pPr>
      <w:pStyle w:val="Footer"/>
      <w:rPr>
        <w:rFonts w:ascii="Roboto" w:hAnsi="Roboto"/>
        <w:sz w:val="22"/>
        <w:szCs w:val="22"/>
      </w:rPr>
    </w:pPr>
  </w:p>
  <w:p w14:paraId="25600776" w14:textId="1F3A6D8A" w:rsidR="0060376B" w:rsidRPr="00893EEE" w:rsidRDefault="0060376B" w:rsidP="00F75F25">
    <w:pPr>
      <w:pStyle w:val="Footer"/>
      <w:tabs>
        <w:tab w:val="clear" w:pos="4680"/>
        <w:tab w:val="left" w:pos="2790"/>
      </w:tabs>
      <w:ind w:left="6480" w:hanging="7110"/>
      <w:rPr>
        <w:rFonts w:ascii="Roboto Light" w:hAnsi="Roboto Light"/>
        <w:sz w:val="14"/>
        <w:szCs w:val="14"/>
      </w:rPr>
    </w:pPr>
    <w:r w:rsidRPr="008476BF">
      <w:rPr>
        <w:rFonts w:ascii="Roboto" w:hAnsi="Roboto"/>
        <w:b/>
        <w:bCs/>
        <w:color w:val="005E86"/>
        <w:sz w:val="14"/>
        <w:szCs w:val="14"/>
      </w:rPr>
      <w:t xml:space="preserve">Lismore </w:t>
    </w:r>
    <w:r w:rsidR="009562A7" w:rsidRPr="00893EEE">
      <w:rPr>
        <w:rFonts w:ascii="Roboto Light" w:hAnsi="Roboto Light"/>
        <w:sz w:val="14"/>
        <w:szCs w:val="14"/>
      </w:rPr>
      <w:tab/>
    </w:r>
    <w:r w:rsidRPr="008476BF">
      <w:rPr>
        <w:rFonts w:ascii="Roboto" w:hAnsi="Roboto"/>
        <w:b/>
        <w:bCs/>
        <w:color w:val="005E86"/>
        <w:sz w:val="14"/>
        <w:szCs w:val="14"/>
      </w:rPr>
      <w:t>Coffs Harbour</w:t>
    </w:r>
    <w:r w:rsidRPr="008476BF">
      <w:rPr>
        <w:rFonts w:ascii="Roboto Light" w:hAnsi="Roboto Light"/>
        <w:color w:val="005E86"/>
        <w:sz w:val="14"/>
        <w:szCs w:val="14"/>
      </w:rPr>
      <w:t xml:space="preserve"> </w:t>
    </w:r>
    <w:r w:rsidRPr="00893EEE">
      <w:rPr>
        <w:rFonts w:ascii="Roboto Light" w:hAnsi="Roboto Light"/>
        <w:sz w:val="14"/>
        <w:szCs w:val="14"/>
      </w:rPr>
      <w:tab/>
    </w:r>
    <w:r w:rsidRPr="008476BF">
      <w:rPr>
        <w:rFonts w:ascii="Roboto" w:hAnsi="Roboto"/>
        <w:b/>
        <w:bCs/>
        <w:color w:val="005E86"/>
        <w:sz w:val="14"/>
        <w:szCs w:val="14"/>
      </w:rPr>
      <w:t>Gold Coast</w:t>
    </w:r>
  </w:p>
  <w:p w14:paraId="700B113B" w14:textId="3B56E941" w:rsidR="0060376B" w:rsidRPr="00893EEE" w:rsidRDefault="00F127E0" w:rsidP="00F75F25">
    <w:pPr>
      <w:pStyle w:val="p1"/>
      <w:tabs>
        <w:tab w:val="left" w:pos="2790"/>
        <w:tab w:val="left" w:pos="6480"/>
      </w:tabs>
      <w:ind w:left="3600" w:right="-1440" w:hanging="4230"/>
      <w:rPr>
        <w:rFonts w:ascii="Roboto Light" w:hAnsi="Roboto Light"/>
        <w:sz w:val="14"/>
        <w:szCs w:val="14"/>
      </w:rPr>
    </w:pPr>
    <w:r>
      <w:rPr>
        <w:rFonts w:ascii="Roboto Light" w:hAnsi="Roboto Light"/>
        <w:sz w:val="14"/>
        <w:szCs w:val="14"/>
      </w:rPr>
      <w:t>Level 3, A Block, 1 Mil</w:t>
    </w:r>
    <w:r w:rsidR="00216366">
      <w:rPr>
        <w:rFonts w:ascii="Roboto Light" w:hAnsi="Roboto Light"/>
        <w:sz w:val="14"/>
        <w:szCs w:val="14"/>
      </w:rPr>
      <w:t>itary Road,</w:t>
    </w:r>
    <w:r w:rsidR="0060376B" w:rsidRPr="00893EEE">
      <w:rPr>
        <w:rFonts w:ascii="Roboto Light" w:hAnsi="Roboto Light"/>
        <w:sz w:val="14"/>
        <w:szCs w:val="14"/>
      </w:rPr>
      <w:t xml:space="preserve"> </w:t>
    </w:r>
    <w:r w:rsidR="009562A7" w:rsidRPr="00893EEE">
      <w:rPr>
        <w:rFonts w:ascii="Roboto Light" w:hAnsi="Roboto Light"/>
        <w:sz w:val="14"/>
        <w:szCs w:val="14"/>
      </w:rPr>
      <w:tab/>
    </w:r>
    <w:r w:rsidR="00042AB2">
      <w:rPr>
        <w:rFonts w:ascii="Roboto Light" w:hAnsi="Roboto Light"/>
        <w:sz w:val="14"/>
        <w:szCs w:val="14"/>
      </w:rPr>
      <w:t xml:space="preserve">Room 30, </w:t>
    </w:r>
    <w:r w:rsidR="00FC1DEA">
      <w:rPr>
        <w:rFonts w:ascii="Roboto Light" w:hAnsi="Roboto Light"/>
        <w:sz w:val="14"/>
        <w:szCs w:val="14"/>
      </w:rPr>
      <w:t xml:space="preserve">Level </w:t>
    </w:r>
    <w:r w:rsidR="00042AB2">
      <w:rPr>
        <w:rFonts w:ascii="Roboto Light" w:hAnsi="Roboto Light"/>
        <w:sz w:val="14"/>
        <w:szCs w:val="14"/>
      </w:rPr>
      <w:t>1</w:t>
    </w:r>
    <w:r w:rsidR="00FC1DEA">
      <w:rPr>
        <w:rFonts w:ascii="Roboto Light" w:hAnsi="Roboto Light"/>
        <w:sz w:val="14"/>
        <w:szCs w:val="14"/>
      </w:rPr>
      <w:t xml:space="preserve">, </w:t>
    </w:r>
    <w:r w:rsidR="00326F62">
      <w:rPr>
        <w:rFonts w:ascii="Roboto Light" w:hAnsi="Roboto Light"/>
        <w:sz w:val="14"/>
        <w:szCs w:val="14"/>
      </w:rPr>
      <w:t>M</w:t>
    </w:r>
    <w:r w:rsidR="00FC1DEA">
      <w:rPr>
        <w:rFonts w:ascii="Roboto Light" w:hAnsi="Roboto Light"/>
        <w:sz w:val="14"/>
        <w:szCs w:val="14"/>
      </w:rPr>
      <w:t xml:space="preserve"> Block,</w:t>
    </w:r>
    <w:r w:rsidR="0060376B" w:rsidRPr="00893EEE">
      <w:rPr>
        <w:rFonts w:ascii="Roboto Light" w:hAnsi="Roboto Light"/>
        <w:sz w:val="14"/>
        <w:szCs w:val="14"/>
      </w:rPr>
      <w:t xml:space="preserve"> </w:t>
    </w:r>
    <w:proofErr w:type="spellStart"/>
    <w:r w:rsidR="00331561">
      <w:rPr>
        <w:rFonts w:ascii="Roboto Light" w:hAnsi="Roboto Light"/>
        <w:sz w:val="14"/>
        <w:szCs w:val="14"/>
      </w:rPr>
      <w:t>Hogbin</w:t>
    </w:r>
    <w:proofErr w:type="spellEnd"/>
    <w:r w:rsidR="00331561">
      <w:rPr>
        <w:rFonts w:ascii="Roboto Light" w:hAnsi="Roboto Light"/>
        <w:sz w:val="14"/>
        <w:szCs w:val="14"/>
      </w:rPr>
      <w:t xml:space="preserve"> Drive,</w:t>
    </w:r>
    <w:r w:rsidR="0060376B" w:rsidRPr="00893EEE">
      <w:rPr>
        <w:rFonts w:ascii="Roboto Light" w:hAnsi="Roboto Light"/>
        <w:sz w:val="14"/>
        <w:szCs w:val="14"/>
      </w:rPr>
      <w:tab/>
    </w:r>
    <w:r w:rsidR="00800939">
      <w:rPr>
        <w:rFonts w:ascii="Roboto Light" w:hAnsi="Roboto Light"/>
        <w:sz w:val="14"/>
        <w:szCs w:val="14"/>
      </w:rPr>
      <w:t>Level 4, Building C, Southern Cross Drive,</w:t>
    </w:r>
  </w:p>
  <w:p w14:paraId="1F34E0E8" w14:textId="1FA5DAC1" w:rsidR="00800939" w:rsidRPr="00893EEE" w:rsidRDefault="000626C5" w:rsidP="00800939">
    <w:pPr>
      <w:pStyle w:val="p1"/>
      <w:tabs>
        <w:tab w:val="left" w:pos="2790"/>
        <w:tab w:val="left" w:pos="6480"/>
      </w:tabs>
      <w:ind w:left="3600" w:right="-1440" w:hanging="4230"/>
      <w:rPr>
        <w:rFonts w:ascii="Roboto Light" w:hAnsi="Roboto Light"/>
        <w:sz w:val="14"/>
        <w:szCs w:val="14"/>
      </w:rPr>
    </w:pPr>
    <w:r>
      <w:rPr>
        <w:rFonts w:ascii="Roboto Light" w:hAnsi="Roboto Light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1A028003" wp14:editId="103105FD">
              <wp:simplePos x="0" y="0"/>
              <wp:positionH relativeFrom="column">
                <wp:posOffset>5760720</wp:posOffset>
              </wp:positionH>
              <wp:positionV relativeFrom="page">
                <wp:posOffset>10131425</wp:posOffset>
              </wp:positionV>
              <wp:extent cx="511200" cy="306000"/>
              <wp:effectExtent l="0" t="0" r="0" b="0"/>
              <wp:wrapNone/>
              <wp:docPr id="119019010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200" cy="30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PageNumber"/>
                            </w:rPr>
                            <w:id w:val="6946279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  <w:rFonts w:ascii="Roboto Light" w:hAnsi="Roboto Light" w:cs="Times New Roman (Body CS)"/>
                              <w:color w:val="005E86"/>
                              <w:sz w:val="18"/>
                            </w:rPr>
                          </w:sdtEndPr>
                          <w:sdtContent>
                            <w:p w14:paraId="72F85C6F" w14:textId="77777777" w:rsidR="000626C5" w:rsidRPr="000626C5" w:rsidRDefault="000626C5" w:rsidP="000626C5">
                              <w:pPr>
                                <w:pStyle w:val="Footer"/>
                                <w:rPr>
                                  <w:rStyle w:val="PageNumber"/>
                                  <w:rFonts w:ascii="Roboto Light" w:hAnsi="Roboto Light" w:cs="Times New Roman (Body CS)"/>
                                  <w:color w:val="005E86"/>
                                  <w:sz w:val="18"/>
                                </w:rPr>
                              </w:pPr>
                              <w:proofErr w:type="spellStart"/>
                              <w:r w:rsidRPr="000626C5">
                                <w:rPr>
                                  <w:rStyle w:val="PageNumber"/>
                                  <w:rFonts w:ascii="Roboto Light" w:hAnsi="Roboto Light" w:cs="Times New Roman (Body CS)"/>
                                  <w:color w:val="005E86"/>
                                  <w:sz w:val="18"/>
                                </w:rPr>
                                <w:t>Pg</w:t>
                              </w:r>
                              <w:proofErr w:type="spellEnd"/>
                              <w:r w:rsidRPr="000626C5">
                                <w:rPr>
                                  <w:rStyle w:val="PageNumber"/>
                                  <w:rFonts w:ascii="Roboto Light" w:hAnsi="Roboto Light" w:cs="Times New Roman (Body CS)"/>
                                  <w:color w:val="005E86"/>
                                  <w:sz w:val="18"/>
                                </w:rPr>
                                <w:t xml:space="preserve"> </w:t>
                              </w:r>
                              <w:r w:rsidRPr="000626C5">
                                <w:rPr>
                                  <w:rStyle w:val="PageNumber"/>
                                  <w:rFonts w:ascii="Roboto Light" w:hAnsi="Roboto Light" w:cs="Times New Roman (Body CS)"/>
                                  <w:color w:val="005E86"/>
                                  <w:sz w:val="18"/>
                                </w:rPr>
                                <w:fldChar w:fldCharType="begin"/>
                              </w:r>
                              <w:r w:rsidRPr="000626C5">
                                <w:rPr>
                                  <w:rStyle w:val="PageNumber"/>
                                  <w:rFonts w:ascii="Roboto Light" w:hAnsi="Roboto Light" w:cs="Times New Roman (Body CS)"/>
                                  <w:color w:val="005E86"/>
                                  <w:sz w:val="18"/>
                                </w:rPr>
                                <w:instrText xml:space="preserve"> PAGE </w:instrText>
                              </w:r>
                              <w:r w:rsidRPr="000626C5">
                                <w:rPr>
                                  <w:rStyle w:val="PageNumber"/>
                                  <w:rFonts w:ascii="Roboto Light" w:hAnsi="Roboto Light" w:cs="Times New Roman (Body CS)"/>
                                  <w:color w:val="005E86"/>
                                  <w:sz w:val="18"/>
                                </w:rPr>
                                <w:fldChar w:fldCharType="separate"/>
                              </w:r>
                              <w:r w:rsidRPr="000626C5">
                                <w:rPr>
                                  <w:rStyle w:val="PageNumber"/>
                                  <w:rFonts w:ascii="Roboto Light" w:hAnsi="Roboto Light" w:cs="Times New Roman (Body CS)"/>
                                  <w:color w:val="005E86"/>
                                  <w:sz w:val="18"/>
                                </w:rPr>
                                <w:t>2</w:t>
                              </w:r>
                              <w:r w:rsidRPr="000626C5">
                                <w:rPr>
                                  <w:rStyle w:val="PageNumber"/>
                                  <w:rFonts w:ascii="Roboto Light" w:hAnsi="Roboto Light" w:cs="Times New Roman (Body CS)"/>
                                  <w:color w:val="005E86"/>
                                  <w:sz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CFF0071" w14:textId="77777777" w:rsidR="000626C5" w:rsidRPr="000626C5" w:rsidRDefault="000626C5" w:rsidP="000626C5">
                          <w:pPr>
                            <w:rPr>
                              <w:rFonts w:cs="Times New Roman (Body CS)"/>
                              <w:color w:val="005E86"/>
                              <w:sz w:val="18"/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280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53.6pt;margin-top:797.75pt;width:40.25pt;height:2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" o:allowoverlap="f" fillcolor="white [3201]" stroked="f" strokeweight=".5pt">
              <v:textbox>
                <w:txbxContent>
                  <w:sdt>
                    <w:sdtPr>
                      <w:rPr>
                        <w:rStyle w:val="PageNumber"/>
                      </w:rPr>
                      <w:id w:val="6946279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PageNumber"/>
                        <w:rFonts w:ascii="Roboto Light" w:hAnsi="Roboto Light" w:cs="Times New Roman (Body CS)"/>
                        <w:color w:val="005E86"/>
                        <w:sz w:val="18"/>
                      </w:rPr>
                    </w:sdtEndPr>
                    <w:sdtContent>
                      <w:p w14:paraId="72F85C6F" w14:textId="77777777" w:rsidR="000626C5" w:rsidRPr="000626C5" w:rsidRDefault="000626C5" w:rsidP="000626C5">
                        <w:pPr>
                          <w:pStyle w:val="Footer"/>
                          <w:rPr>
                            <w:rStyle w:val="PageNumber"/>
                            <w:rFonts w:ascii="Roboto Light" w:hAnsi="Roboto Light" w:cs="Times New Roman (Body CS)"/>
                            <w:color w:val="005E86"/>
                            <w:sz w:val="18"/>
                          </w:rPr>
                        </w:pPr>
                        <w:proofErr w:type="spellStart"/>
                        <w:r w:rsidRPr="000626C5">
                          <w:rPr>
                            <w:rStyle w:val="PageNumber"/>
                            <w:rFonts w:ascii="Roboto Light" w:hAnsi="Roboto Light" w:cs="Times New Roman (Body CS)"/>
                            <w:color w:val="005E86"/>
                            <w:sz w:val="18"/>
                          </w:rPr>
                          <w:t>Pg</w:t>
                        </w:r>
                        <w:proofErr w:type="spellEnd"/>
                        <w:r w:rsidRPr="000626C5">
                          <w:rPr>
                            <w:rStyle w:val="PageNumber"/>
                            <w:rFonts w:ascii="Roboto Light" w:hAnsi="Roboto Light" w:cs="Times New Roman (Body CS)"/>
                            <w:color w:val="005E86"/>
                            <w:sz w:val="18"/>
                          </w:rPr>
                          <w:t xml:space="preserve"> </w:t>
                        </w:r>
                        <w:r w:rsidRPr="000626C5">
                          <w:rPr>
                            <w:rStyle w:val="PageNumber"/>
                            <w:rFonts w:ascii="Roboto Light" w:hAnsi="Roboto Light" w:cs="Times New Roman (Body CS)"/>
                            <w:color w:val="005E86"/>
                            <w:sz w:val="18"/>
                          </w:rPr>
                          <w:fldChar w:fldCharType="begin"/>
                        </w:r>
                        <w:r w:rsidRPr="000626C5">
                          <w:rPr>
                            <w:rStyle w:val="PageNumber"/>
                            <w:rFonts w:ascii="Roboto Light" w:hAnsi="Roboto Light" w:cs="Times New Roman (Body CS)"/>
                            <w:color w:val="005E86"/>
                            <w:sz w:val="18"/>
                          </w:rPr>
                          <w:instrText xml:space="preserve"> PAGE </w:instrText>
                        </w:r>
                        <w:r w:rsidRPr="000626C5">
                          <w:rPr>
                            <w:rStyle w:val="PageNumber"/>
                            <w:rFonts w:ascii="Roboto Light" w:hAnsi="Roboto Light" w:cs="Times New Roman (Body CS)"/>
                            <w:color w:val="005E86"/>
                            <w:sz w:val="18"/>
                          </w:rPr>
                          <w:fldChar w:fldCharType="separate"/>
                        </w:r>
                        <w:r w:rsidRPr="000626C5">
                          <w:rPr>
                            <w:rStyle w:val="PageNumber"/>
                            <w:rFonts w:ascii="Roboto Light" w:hAnsi="Roboto Light" w:cs="Times New Roman (Body CS)"/>
                            <w:color w:val="005E86"/>
                            <w:sz w:val="18"/>
                          </w:rPr>
                          <w:t>2</w:t>
                        </w:r>
                        <w:r w:rsidRPr="000626C5">
                          <w:rPr>
                            <w:rStyle w:val="PageNumber"/>
                            <w:rFonts w:ascii="Roboto Light" w:hAnsi="Roboto Light" w:cs="Times New Roman (Body CS)"/>
                            <w:color w:val="005E86"/>
                            <w:sz w:val="18"/>
                          </w:rPr>
                          <w:fldChar w:fldCharType="end"/>
                        </w:r>
                      </w:p>
                    </w:sdtContent>
                  </w:sdt>
                  <w:p w14:paraId="3CFF0071" w14:textId="77777777" w:rsidR="000626C5" w:rsidRPr="000626C5" w:rsidRDefault="000626C5" w:rsidP="000626C5">
                    <w:pPr>
                      <w:rPr>
                        <w:rFonts w:cs="Times New Roman (Body CS)"/>
                        <w:color w:val="005E86"/>
                        <w:sz w:val="18"/>
                        <w:lang w:val="en-AU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216366">
      <w:rPr>
        <w:rFonts w:ascii="Roboto Light" w:hAnsi="Roboto Light"/>
        <w:sz w:val="14"/>
        <w:szCs w:val="14"/>
        <w:lang w:val="de-DE"/>
      </w:rPr>
      <w:t>Lismore, NSW 2480</w:t>
    </w:r>
    <w:r w:rsidR="0060376B" w:rsidRPr="00AF15B2">
      <w:rPr>
        <w:rFonts w:ascii="Roboto Light" w:hAnsi="Roboto Light"/>
        <w:sz w:val="14"/>
        <w:szCs w:val="14"/>
        <w:lang w:val="de-DE"/>
      </w:rPr>
      <w:tab/>
    </w:r>
    <w:r w:rsidR="00326F62">
      <w:rPr>
        <w:rFonts w:ascii="Roboto Light" w:hAnsi="Roboto Light"/>
        <w:sz w:val="14"/>
        <w:szCs w:val="14"/>
        <w:lang w:val="de-DE"/>
      </w:rPr>
      <w:t>Coffs Harbour, NSW</w:t>
    </w:r>
    <w:r w:rsidR="00305F48">
      <w:rPr>
        <w:rFonts w:ascii="Roboto Light" w:hAnsi="Roboto Light"/>
        <w:sz w:val="14"/>
        <w:szCs w:val="14"/>
        <w:lang w:val="de-DE"/>
      </w:rPr>
      <w:t xml:space="preserve"> 2450</w:t>
    </w:r>
    <w:r w:rsidR="0060376B" w:rsidRPr="00AF15B2">
      <w:rPr>
        <w:rFonts w:ascii="Roboto Light" w:hAnsi="Roboto Light"/>
        <w:sz w:val="14"/>
        <w:szCs w:val="14"/>
        <w:lang w:val="de-DE"/>
      </w:rPr>
      <w:t xml:space="preserve"> </w:t>
    </w:r>
    <w:r w:rsidR="0060376B" w:rsidRPr="00AF15B2">
      <w:rPr>
        <w:rFonts w:ascii="Roboto Light" w:hAnsi="Roboto Light"/>
        <w:sz w:val="14"/>
        <w:szCs w:val="14"/>
        <w:lang w:val="de-DE"/>
      </w:rPr>
      <w:tab/>
    </w:r>
    <w:r w:rsidR="00800939">
      <w:rPr>
        <w:rFonts w:ascii="Roboto Light" w:hAnsi="Roboto Light"/>
        <w:sz w:val="14"/>
        <w:szCs w:val="14"/>
      </w:rPr>
      <w:t>Bilinga</w:t>
    </w:r>
    <w:r w:rsidR="0065494B">
      <w:rPr>
        <w:rFonts w:ascii="Roboto Light" w:hAnsi="Roboto Light"/>
        <w:sz w:val="14"/>
        <w:szCs w:val="14"/>
      </w:rPr>
      <w:t>, Qld 4225</w:t>
    </w:r>
  </w:p>
  <w:p w14:paraId="73A0FCB1" w14:textId="1063282C" w:rsidR="0060376B" w:rsidRPr="00AF15B2" w:rsidRDefault="0060376B" w:rsidP="00F75F25">
    <w:pPr>
      <w:pStyle w:val="p1"/>
      <w:tabs>
        <w:tab w:val="left" w:pos="2790"/>
        <w:tab w:val="left" w:pos="6480"/>
      </w:tabs>
      <w:ind w:left="-630"/>
      <w:rPr>
        <w:rFonts w:ascii="Roboto Light" w:hAnsi="Roboto Light"/>
        <w:sz w:val="14"/>
        <w:szCs w:val="14"/>
        <w:lang w:val="de-DE"/>
      </w:rPr>
    </w:pPr>
  </w:p>
  <w:p w14:paraId="020B00AD" w14:textId="5CE9B541" w:rsidR="0060376B" w:rsidRPr="00AF15B2" w:rsidRDefault="00B84254" w:rsidP="00B84254">
    <w:pPr>
      <w:pStyle w:val="p1"/>
      <w:tabs>
        <w:tab w:val="left" w:pos="2790"/>
      </w:tabs>
      <w:rPr>
        <w:rFonts w:ascii="Roboto Light" w:hAnsi="Roboto Light"/>
        <w:sz w:val="14"/>
        <w:szCs w:val="14"/>
        <w:lang w:val="de-DE"/>
      </w:rPr>
    </w:pPr>
    <w:r>
      <w:rPr>
        <w:rFonts w:ascii="Roboto Light" w:hAnsi="Roboto Light"/>
        <w:sz w:val="14"/>
        <w:szCs w:val="14"/>
        <w:lang w:val="de-DE"/>
      </w:rPr>
      <w:tab/>
    </w:r>
  </w:p>
  <w:p w14:paraId="6AFABF0D" w14:textId="77777777" w:rsidR="0060376B" w:rsidRPr="00AF15B2" w:rsidRDefault="0060376B">
    <w:pPr>
      <w:pStyle w:val="Footer"/>
      <w:rPr>
        <w:rFonts w:ascii="Roboto Light" w:hAnsi="Roboto Light" w:cs="Times New Roman"/>
        <w:sz w:val="14"/>
        <w:szCs w:val="14"/>
        <w:lang w:val="de-DE"/>
      </w:rPr>
    </w:pPr>
  </w:p>
  <w:p w14:paraId="308050D5" w14:textId="77777777" w:rsidR="009562A7" w:rsidRPr="00AF15B2" w:rsidRDefault="009562A7">
    <w:pPr>
      <w:pStyle w:val="Footer"/>
      <w:rPr>
        <w:rFonts w:ascii="Roboto" w:hAnsi="Roboto"/>
        <w:sz w:val="13"/>
        <w:szCs w:val="13"/>
        <w:lang w:val="de-DE"/>
      </w:rPr>
    </w:pPr>
  </w:p>
  <w:p w14:paraId="45A9BFA3" w14:textId="77777777" w:rsidR="0060376B" w:rsidRPr="00AF15B2" w:rsidRDefault="0060376B">
    <w:pPr>
      <w:pStyle w:val="Footer"/>
      <w:rPr>
        <w:rFonts w:ascii="Roboto" w:hAnsi="Roboto"/>
        <w:sz w:val="13"/>
        <w:szCs w:val="13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BC81" w14:textId="7FF6BE99" w:rsidR="00F41050" w:rsidRPr="000F3FFB" w:rsidRDefault="00F41050" w:rsidP="00F41050">
    <w:pPr>
      <w:pStyle w:val="p1"/>
      <w:ind w:left="-630"/>
      <w:rPr>
        <w:rFonts w:ascii="Roboto Medium" w:hAnsi="Roboto Medium"/>
        <w:color w:val="005E86"/>
        <w:sz w:val="22"/>
        <w:szCs w:val="14"/>
        <w:lang w:val="de-DE"/>
      </w:rPr>
    </w:pPr>
    <w:r w:rsidRPr="000F3FFB">
      <w:rPr>
        <w:rFonts w:ascii="Roboto Medium" w:hAnsi="Roboto Medium"/>
        <w:color w:val="005E86"/>
        <w:sz w:val="22"/>
        <w:szCs w:val="14"/>
        <w:lang w:val="de-DE"/>
      </w:rPr>
      <w:t>Centre for Teaching and Learning</w:t>
    </w:r>
  </w:p>
  <w:p w14:paraId="2EB98831" w14:textId="77777777" w:rsidR="00F41050" w:rsidRPr="00893EEE" w:rsidRDefault="00F41050" w:rsidP="00F41050">
    <w:pPr>
      <w:pStyle w:val="Footer"/>
      <w:ind w:left="-630"/>
      <w:rPr>
        <w:rFonts w:ascii="Roboto" w:hAnsi="Roboto"/>
        <w:b/>
        <w:bCs/>
        <w:color w:val="005E86"/>
        <w:sz w:val="22"/>
        <w:szCs w:val="22"/>
      </w:rPr>
    </w:pPr>
    <w:r>
      <w:rPr>
        <w:rFonts w:ascii="Roboto" w:hAnsi="Roboto"/>
        <w:b/>
        <w:bCs/>
        <w:color w:val="005E86"/>
        <w:sz w:val="22"/>
        <w:szCs w:val="22"/>
      </w:rPr>
      <w:t xml:space="preserve">Web: </w:t>
    </w:r>
    <w:hyperlink r:id="rId1" w:history="1">
      <w:r w:rsidRPr="00D91E23">
        <w:rPr>
          <w:rStyle w:val="Hyperlink"/>
          <w:rFonts w:ascii="Roboto" w:hAnsi="Roboto"/>
          <w:b/>
          <w:bCs/>
          <w:sz w:val="22"/>
          <w:szCs w:val="22"/>
        </w:rPr>
        <w:t>www.scu.edu.au/staff/teaching-</w:t>
      </w:r>
      <w:r w:rsidRPr="00D91E23">
        <w:rPr>
          <w:rStyle w:val="Hyperlink"/>
          <w:rFonts w:ascii="Roboto" w:hAnsi="Roboto" w:cs="Times New Roman (Body CS)"/>
          <w:b/>
          <w:bCs/>
          <w:sz w:val="22"/>
          <w:szCs w:val="22"/>
        </w:rPr>
        <w:t>and</w:t>
      </w:r>
      <w:r w:rsidRPr="00D91E23">
        <w:rPr>
          <w:rStyle w:val="Hyperlink"/>
          <w:rFonts w:ascii="Roboto" w:hAnsi="Roboto"/>
          <w:b/>
          <w:bCs/>
          <w:sz w:val="22"/>
          <w:szCs w:val="22"/>
        </w:rPr>
        <w:t>-learning/</w:t>
      </w:r>
    </w:hyperlink>
    <w:r>
      <w:rPr>
        <w:rFonts w:ascii="Roboto" w:hAnsi="Roboto"/>
        <w:b/>
        <w:bCs/>
        <w:color w:val="005E86"/>
        <w:sz w:val="22"/>
        <w:szCs w:val="22"/>
      </w:rPr>
      <w:t xml:space="preserve">  Email: </w:t>
    </w:r>
    <w:hyperlink r:id="rId2" w:history="1">
      <w:r w:rsidRPr="00D91E23">
        <w:rPr>
          <w:rStyle w:val="Hyperlink"/>
          <w:rFonts w:ascii="Roboto" w:hAnsi="Roboto"/>
          <w:b/>
          <w:bCs/>
          <w:sz w:val="22"/>
          <w:szCs w:val="22"/>
        </w:rPr>
        <w:t>ctl@scu.edu.au</w:t>
      </w:r>
    </w:hyperlink>
  </w:p>
  <w:p w14:paraId="1EAA85C9" w14:textId="77777777" w:rsidR="00F41050" w:rsidRPr="00780A1B" w:rsidRDefault="00F41050" w:rsidP="00F41050">
    <w:pPr>
      <w:pStyle w:val="Footer"/>
      <w:rPr>
        <w:rFonts w:ascii="Roboto" w:hAnsi="Roboto"/>
        <w:sz w:val="22"/>
        <w:szCs w:val="22"/>
      </w:rPr>
    </w:pPr>
  </w:p>
  <w:p w14:paraId="0EDB3C86" w14:textId="77777777" w:rsidR="00F41050" w:rsidRPr="00893EEE" w:rsidRDefault="00F41050" w:rsidP="00F41050">
    <w:pPr>
      <w:pStyle w:val="Footer"/>
      <w:tabs>
        <w:tab w:val="clear" w:pos="4680"/>
        <w:tab w:val="left" w:pos="2790"/>
      </w:tabs>
      <w:ind w:left="6480" w:hanging="7110"/>
      <w:rPr>
        <w:rFonts w:ascii="Roboto Light" w:hAnsi="Roboto Light"/>
        <w:sz w:val="14"/>
        <w:szCs w:val="14"/>
      </w:rPr>
    </w:pPr>
    <w:r w:rsidRPr="008476BF">
      <w:rPr>
        <w:rFonts w:ascii="Roboto" w:hAnsi="Roboto"/>
        <w:b/>
        <w:bCs/>
        <w:color w:val="005E86"/>
        <w:sz w:val="14"/>
        <w:szCs w:val="14"/>
      </w:rPr>
      <w:t xml:space="preserve">Lismore </w:t>
    </w:r>
    <w:r w:rsidRPr="00893EEE">
      <w:rPr>
        <w:rFonts w:ascii="Roboto Light" w:hAnsi="Roboto Light"/>
        <w:sz w:val="14"/>
        <w:szCs w:val="14"/>
      </w:rPr>
      <w:tab/>
    </w:r>
    <w:r w:rsidRPr="008476BF">
      <w:rPr>
        <w:rFonts w:ascii="Roboto" w:hAnsi="Roboto"/>
        <w:b/>
        <w:bCs/>
        <w:color w:val="005E86"/>
        <w:sz w:val="14"/>
        <w:szCs w:val="14"/>
      </w:rPr>
      <w:t>Coffs Harbour</w:t>
    </w:r>
    <w:r w:rsidRPr="008476BF">
      <w:rPr>
        <w:rFonts w:ascii="Roboto Light" w:hAnsi="Roboto Light"/>
        <w:color w:val="005E86"/>
        <w:sz w:val="14"/>
        <w:szCs w:val="14"/>
      </w:rPr>
      <w:t xml:space="preserve"> </w:t>
    </w:r>
    <w:r w:rsidRPr="00893EEE">
      <w:rPr>
        <w:rFonts w:ascii="Roboto Light" w:hAnsi="Roboto Light"/>
        <w:sz w:val="14"/>
        <w:szCs w:val="14"/>
      </w:rPr>
      <w:tab/>
    </w:r>
    <w:r w:rsidRPr="008476BF">
      <w:rPr>
        <w:rFonts w:ascii="Roboto" w:hAnsi="Roboto"/>
        <w:b/>
        <w:bCs/>
        <w:color w:val="005E86"/>
        <w:sz w:val="14"/>
        <w:szCs w:val="14"/>
      </w:rPr>
      <w:t>Gold Coast</w:t>
    </w:r>
  </w:p>
  <w:p w14:paraId="0BADA59E" w14:textId="5321FE48" w:rsidR="00F41050" w:rsidRPr="00893EEE" w:rsidRDefault="00E7401F" w:rsidP="00F41050">
    <w:pPr>
      <w:pStyle w:val="p1"/>
      <w:tabs>
        <w:tab w:val="left" w:pos="2790"/>
        <w:tab w:val="left" w:pos="6480"/>
      </w:tabs>
      <w:ind w:left="3600" w:right="-1440" w:hanging="4230"/>
      <w:rPr>
        <w:rFonts w:ascii="Roboto Light" w:hAnsi="Roboto Light"/>
        <w:sz w:val="14"/>
        <w:szCs w:val="14"/>
      </w:rPr>
    </w:pPr>
    <w:r>
      <w:rPr>
        <w:rFonts w:ascii="Roboto Light" w:hAnsi="Roboto Light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4384" behindDoc="0" locked="0" layoutInCell="1" allowOverlap="0" wp14:anchorId="5A24EF9D" wp14:editId="1D0865DA">
              <wp:simplePos x="0" y="0"/>
              <wp:positionH relativeFrom="column">
                <wp:posOffset>5760720</wp:posOffset>
              </wp:positionH>
              <wp:positionV relativeFrom="page">
                <wp:posOffset>10131425</wp:posOffset>
              </wp:positionV>
              <wp:extent cx="511200" cy="306000"/>
              <wp:effectExtent l="0" t="0" r="0" b="0"/>
              <wp:wrapNone/>
              <wp:docPr id="198388040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200" cy="30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PageNumber"/>
                            </w:rPr>
                            <w:id w:val="-147213792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  <w:rFonts w:ascii="Roboto Light" w:hAnsi="Roboto Light" w:cs="Times New Roman (Body CS)"/>
                              <w:color w:val="005E86"/>
                              <w:sz w:val="18"/>
                            </w:rPr>
                          </w:sdtEndPr>
                          <w:sdtContent>
                            <w:p w14:paraId="6FD56BFB" w14:textId="36950B76" w:rsidR="000626C5" w:rsidRPr="000626C5" w:rsidRDefault="000626C5" w:rsidP="000626C5">
                              <w:pPr>
                                <w:pStyle w:val="Footer"/>
                                <w:rPr>
                                  <w:rStyle w:val="PageNumber"/>
                                  <w:rFonts w:ascii="Roboto Light" w:hAnsi="Roboto Light" w:cs="Times New Roman (Body CS)"/>
                                  <w:color w:val="005E86"/>
                                  <w:sz w:val="18"/>
                                </w:rPr>
                              </w:pPr>
                              <w:proofErr w:type="spellStart"/>
                              <w:r w:rsidRPr="000626C5">
                                <w:rPr>
                                  <w:rStyle w:val="PageNumber"/>
                                  <w:rFonts w:ascii="Roboto Light" w:hAnsi="Roboto Light" w:cs="Times New Roman (Body CS)"/>
                                  <w:color w:val="005E86"/>
                                  <w:sz w:val="18"/>
                                </w:rPr>
                                <w:t>Pg</w:t>
                              </w:r>
                              <w:proofErr w:type="spellEnd"/>
                              <w:r w:rsidRPr="000626C5">
                                <w:rPr>
                                  <w:rStyle w:val="PageNumber"/>
                                  <w:rFonts w:ascii="Roboto Light" w:hAnsi="Roboto Light" w:cs="Times New Roman (Body CS)"/>
                                  <w:color w:val="005E86"/>
                                  <w:sz w:val="18"/>
                                </w:rPr>
                                <w:t xml:space="preserve"> </w:t>
                              </w:r>
                              <w:r w:rsidRPr="000626C5">
                                <w:rPr>
                                  <w:rStyle w:val="PageNumber"/>
                                  <w:rFonts w:ascii="Roboto Light" w:hAnsi="Roboto Light" w:cs="Times New Roman (Body CS)"/>
                                  <w:color w:val="005E86"/>
                                  <w:sz w:val="18"/>
                                </w:rPr>
                                <w:fldChar w:fldCharType="begin"/>
                              </w:r>
                              <w:r w:rsidRPr="000626C5">
                                <w:rPr>
                                  <w:rStyle w:val="PageNumber"/>
                                  <w:rFonts w:ascii="Roboto Light" w:hAnsi="Roboto Light" w:cs="Times New Roman (Body CS)"/>
                                  <w:color w:val="005E86"/>
                                  <w:sz w:val="18"/>
                                </w:rPr>
                                <w:instrText xml:space="preserve"> PAGE </w:instrText>
                              </w:r>
                              <w:r w:rsidRPr="000626C5">
                                <w:rPr>
                                  <w:rStyle w:val="PageNumber"/>
                                  <w:rFonts w:ascii="Roboto Light" w:hAnsi="Roboto Light" w:cs="Times New Roman (Body CS)"/>
                                  <w:color w:val="005E86"/>
                                  <w:sz w:val="18"/>
                                </w:rPr>
                                <w:fldChar w:fldCharType="separate"/>
                              </w:r>
                              <w:r w:rsidRPr="000626C5">
                                <w:rPr>
                                  <w:rStyle w:val="PageNumber"/>
                                  <w:rFonts w:ascii="Roboto Light" w:hAnsi="Roboto Light" w:cs="Times New Roman (Body CS)"/>
                                  <w:color w:val="005E86"/>
                                  <w:sz w:val="18"/>
                                </w:rPr>
                                <w:t>2</w:t>
                              </w:r>
                              <w:r w:rsidRPr="000626C5">
                                <w:rPr>
                                  <w:rStyle w:val="PageNumber"/>
                                  <w:rFonts w:ascii="Roboto Light" w:hAnsi="Roboto Light" w:cs="Times New Roman (Body CS)"/>
                                  <w:color w:val="005E86"/>
                                  <w:sz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B1C098F" w14:textId="3F40783A" w:rsidR="00E7401F" w:rsidRPr="000626C5" w:rsidRDefault="00E7401F">
                          <w:pPr>
                            <w:rPr>
                              <w:rFonts w:cs="Times New Roman (Body CS)"/>
                              <w:color w:val="005E86"/>
                              <w:sz w:val="18"/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24EF9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3.6pt;margin-top:797.75pt;width:40.25pt;height:2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" o:allowoverlap="f" fillcolor="white [3201]" stroked="f" strokeweight=".5pt">
              <v:textbox>
                <w:txbxContent>
                  <w:sdt>
                    <w:sdtPr>
                      <w:rPr>
                        <w:rStyle w:val="PageNumber"/>
                      </w:rPr>
                      <w:id w:val="-147213792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PageNumber"/>
                        <w:rFonts w:ascii="Roboto Light" w:hAnsi="Roboto Light" w:cs="Times New Roman (Body CS)"/>
                        <w:color w:val="005E86"/>
                        <w:sz w:val="18"/>
                      </w:rPr>
                    </w:sdtEndPr>
                    <w:sdtContent>
                      <w:p w14:paraId="6FD56BFB" w14:textId="36950B76" w:rsidR="000626C5" w:rsidRPr="000626C5" w:rsidRDefault="000626C5" w:rsidP="000626C5">
                        <w:pPr>
                          <w:pStyle w:val="Footer"/>
                          <w:rPr>
                            <w:rStyle w:val="PageNumber"/>
                            <w:rFonts w:ascii="Roboto Light" w:hAnsi="Roboto Light" w:cs="Times New Roman (Body CS)"/>
                            <w:color w:val="005E86"/>
                            <w:sz w:val="18"/>
                          </w:rPr>
                        </w:pPr>
                        <w:proofErr w:type="spellStart"/>
                        <w:r w:rsidRPr="000626C5">
                          <w:rPr>
                            <w:rStyle w:val="PageNumber"/>
                            <w:rFonts w:ascii="Roboto Light" w:hAnsi="Roboto Light" w:cs="Times New Roman (Body CS)"/>
                            <w:color w:val="005E86"/>
                            <w:sz w:val="18"/>
                          </w:rPr>
                          <w:t>Pg</w:t>
                        </w:r>
                        <w:proofErr w:type="spellEnd"/>
                        <w:r w:rsidRPr="000626C5">
                          <w:rPr>
                            <w:rStyle w:val="PageNumber"/>
                            <w:rFonts w:ascii="Roboto Light" w:hAnsi="Roboto Light" w:cs="Times New Roman (Body CS)"/>
                            <w:color w:val="005E86"/>
                            <w:sz w:val="18"/>
                          </w:rPr>
                          <w:t xml:space="preserve"> </w:t>
                        </w:r>
                        <w:r w:rsidRPr="000626C5">
                          <w:rPr>
                            <w:rStyle w:val="PageNumber"/>
                            <w:rFonts w:ascii="Roboto Light" w:hAnsi="Roboto Light" w:cs="Times New Roman (Body CS)"/>
                            <w:color w:val="005E86"/>
                            <w:sz w:val="18"/>
                          </w:rPr>
                          <w:fldChar w:fldCharType="begin"/>
                        </w:r>
                        <w:r w:rsidRPr="000626C5">
                          <w:rPr>
                            <w:rStyle w:val="PageNumber"/>
                            <w:rFonts w:ascii="Roboto Light" w:hAnsi="Roboto Light" w:cs="Times New Roman (Body CS)"/>
                            <w:color w:val="005E86"/>
                            <w:sz w:val="18"/>
                          </w:rPr>
                          <w:instrText xml:space="preserve"> PAGE </w:instrText>
                        </w:r>
                        <w:r w:rsidRPr="000626C5">
                          <w:rPr>
                            <w:rStyle w:val="PageNumber"/>
                            <w:rFonts w:ascii="Roboto Light" w:hAnsi="Roboto Light" w:cs="Times New Roman (Body CS)"/>
                            <w:color w:val="005E86"/>
                            <w:sz w:val="18"/>
                          </w:rPr>
                          <w:fldChar w:fldCharType="separate"/>
                        </w:r>
                        <w:r w:rsidRPr="000626C5">
                          <w:rPr>
                            <w:rStyle w:val="PageNumber"/>
                            <w:rFonts w:ascii="Roboto Light" w:hAnsi="Roboto Light" w:cs="Times New Roman (Body CS)"/>
                            <w:color w:val="005E86"/>
                            <w:sz w:val="18"/>
                          </w:rPr>
                          <w:t>2</w:t>
                        </w:r>
                        <w:r w:rsidRPr="000626C5">
                          <w:rPr>
                            <w:rStyle w:val="PageNumber"/>
                            <w:rFonts w:ascii="Roboto Light" w:hAnsi="Roboto Light" w:cs="Times New Roman (Body CS)"/>
                            <w:color w:val="005E86"/>
                            <w:sz w:val="18"/>
                          </w:rPr>
                          <w:fldChar w:fldCharType="end"/>
                        </w:r>
                      </w:p>
                    </w:sdtContent>
                  </w:sdt>
                  <w:p w14:paraId="2B1C098F" w14:textId="3F40783A" w:rsidR="00E7401F" w:rsidRPr="000626C5" w:rsidRDefault="00E7401F">
                    <w:pPr>
                      <w:rPr>
                        <w:rFonts w:cs="Times New Roman (Body CS)"/>
                        <w:color w:val="005E86"/>
                        <w:sz w:val="18"/>
                        <w:lang w:val="en-AU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F41050">
      <w:rPr>
        <w:rFonts w:ascii="Roboto Light" w:hAnsi="Roboto Light"/>
        <w:sz w:val="14"/>
        <w:szCs w:val="14"/>
      </w:rPr>
      <w:t>Level 3, A Block, 1 Military Road,</w:t>
    </w:r>
    <w:r w:rsidR="00F41050" w:rsidRPr="00893EEE">
      <w:rPr>
        <w:rFonts w:ascii="Roboto Light" w:hAnsi="Roboto Light"/>
        <w:sz w:val="14"/>
        <w:szCs w:val="14"/>
      </w:rPr>
      <w:t xml:space="preserve"> </w:t>
    </w:r>
    <w:r w:rsidR="00F41050" w:rsidRPr="00893EEE">
      <w:rPr>
        <w:rFonts w:ascii="Roboto Light" w:hAnsi="Roboto Light"/>
        <w:sz w:val="14"/>
        <w:szCs w:val="14"/>
      </w:rPr>
      <w:tab/>
    </w:r>
    <w:r w:rsidR="00F41050">
      <w:rPr>
        <w:rFonts w:ascii="Roboto Light" w:hAnsi="Roboto Light"/>
        <w:sz w:val="14"/>
        <w:szCs w:val="14"/>
      </w:rPr>
      <w:t>Room 30, Level 1, M Block,</w:t>
    </w:r>
    <w:r w:rsidR="00F41050" w:rsidRPr="00893EEE">
      <w:rPr>
        <w:rFonts w:ascii="Roboto Light" w:hAnsi="Roboto Light"/>
        <w:sz w:val="14"/>
        <w:szCs w:val="14"/>
      </w:rPr>
      <w:t xml:space="preserve"> </w:t>
    </w:r>
    <w:proofErr w:type="spellStart"/>
    <w:r w:rsidR="00F41050">
      <w:rPr>
        <w:rFonts w:ascii="Roboto Light" w:hAnsi="Roboto Light"/>
        <w:sz w:val="14"/>
        <w:szCs w:val="14"/>
      </w:rPr>
      <w:t>Hogbin</w:t>
    </w:r>
    <w:proofErr w:type="spellEnd"/>
    <w:r w:rsidR="00F41050">
      <w:rPr>
        <w:rFonts w:ascii="Roboto Light" w:hAnsi="Roboto Light"/>
        <w:sz w:val="14"/>
        <w:szCs w:val="14"/>
      </w:rPr>
      <w:t xml:space="preserve"> Drive,</w:t>
    </w:r>
    <w:r w:rsidR="00F41050" w:rsidRPr="00893EEE">
      <w:rPr>
        <w:rFonts w:ascii="Roboto Light" w:hAnsi="Roboto Light"/>
        <w:sz w:val="14"/>
        <w:szCs w:val="14"/>
      </w:rPr>
      <w:tab/>
    </w:r>
    <w:r w:rsidR="00F41050">
      <w:rPr>
        <w:rFonts w:ascii="Roboto Light" w:hAnsi="Roboto Light"/>
        <w:sz w:val="14"/>
        <w:szCs w:val="14"/>
      </w:rPr>
      <w:t>Level 4, Building C, Southern Cross Drive,</w:t>
    </w:r>
  </w:p>
  <w:p w14:paraId="1FB75613" w14:textId="77777777" w:rsidR="00F41050" w:rsidRPr="00893EEE" w:rsidRDefault="00F41050" w:rsidP="00F41050">
    <w:pPr>
      <w:pStyle w:val="p1"/>
      <w:tabs>
        <w:tab w:val="left" w:pos="2790"/>
        <w:tab w:val="left" w:pos="6480"/>
      </w:tabs>
      <w:ind w:left="3600" w:right="-1440" w:hanging="4230"/>
      <w:rPr>
        <w:rFonts w:ascii="Roboto Light" w:hAnsi="Roboto Light"/>
        <w:sz w:val="14"/>
        <w:szCs w:val="14"/>
      </w:rPr>
    </w:pPr>
    <w:r>
      <w:rPr>
        <w:rFonts w:ascii="Roboto Light" w:hAnsi="Roboto Light"/>
        <w:sz w:val="14"/>
        <w:szCs w:val="14"/>
        <w:lang w:val="de-DE"/>
      </w:rPr>
      <w:t>Lismore, NSW 2480</w:t>
    </w:r>
    <w:r w:rsidRPr="00AF15B2">
      <w:rPr>
        <w:rFonts w:ascii="Roboto Light" w:hAnsi="Roboto Light"/>
        <w:sz w:val="14"/>
        <w:szCs w:val="14"/>
        <w:lang w:val="de-DE"/>
      </w:rPr>
      <w:tab/>
    </w:r>
    <w:r>
      <w:rPr>
        <w:rFonts w:ascii="Roboto Light" w:hAnsi="Roboto Light"/>
        <w:sz w:val="14"/>
        <w:szCs w:val="14"/>
        <w:lang w:val="de-DE"/>
      </w:rPr>
      <w:t>Coffs Harbour, NSW 2450</w:t>
    </w:r>
    <w:r w:rsidRPr="00AF15B2">
      <w:rPr>
        <w:rFonts w:ascii="Roboto Light" w:hAnsi="Roboto Light"/>
        <w:sz w:val="14"/>
        <w:szCs w:val="14"/>
        <w:lang w:val="de-DE"/>
      </w:rPr>
      <w:t xml:space="preserve"> </w:t>
    </w:r>
    <w:r w:rsidRPr="00AF15B2">
      <w:rPr>
        <w:rFonts w:ascii="Roboto Light" w:hAnsi="Roboto Light"/>
        <w:sz w:val="14"/>
        <w:szCs w:val="14"/>
        <w:lang w:val="de-DE"/>
      </w:rPr>
      <w:tab/>
    </w:r>
    <w:r>
      <w:rPr>
        <w:rFonts w:ascii="Roboto Light" w:hAnsi="Roboto Light"/>
        <w:sz w:val="14"/>
        <w:szCs w:val="14"/>
      </w:rPr>
      <w:t>Bilinga, Qld 4225</w:t>
    </w:r>
  </w:p>
  <w:p w14:paraId="23C31067" w14:textId="7B32BB8B" w:rsidR="009C003C" w:rsidRDefault="009C003C" w:rsidP="00F41050">
    <w:pPr>
      <w:pStyle w:val="Footer"/>
    </w:pPr>
  </w:p>
  <w:p w14:paraId="439A8E88" w14:textId="046DE2D5" w:rsidR="00F41050" w:rsidRPr="00F41050" w:rsidRDefault="00F41050" w:rsidP="00F41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A1FE" w14:textId="77777777" w:rsidR="00CD67F6" w:rsidRDefault="00CD67F6" w:rsidP="00D65195">
      <w:r>
        <w:separator/>
      </w:r>
    </w:p>
  </w:footnote>
  <w:footnote w:type="continuationSeparator" w:id="0">
    <w:p w14:paraId="29F1E6F1" w14:textId="77777777" w:rsidR="00CD67F6" w:rsidRDefault="00CD67F6" w:rsidP="00D65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6A36" w14:textId="77777777" w:rsidR="00893EEE" w:rsidRPr="000626C5" w:rsidRDefault="00893EEE" w:rsidP="0060376B">
    <w:pPr>
      <w:pStyle w:val="Header"/>
      <w:tabs>
        <w:tab w:val="clear" w:pos="9360"/>
      </w:tabs>
      <w:ind w:right="-1440"/>
      <w:rPr>
        <w:rFonts w:ascii="Roboto" w:hAnsi="Roboto"/>
        <w:lang w:val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149B" w14:textId="29FD1AE3" w:rsidR="00AD13A1" w:rsidRPr="00D65195" w:rsidRDefault="00AD13A1" w:rsidP="009C003C">
    <w:pPr>
      <w:pStyle w:val="Header"/>
      <w:tabs>
        <w:tab w:val="clear" w:pos="9360"/>
      </w:tabs>
      <w:ind w:right="-1440"/>
      <w:rPr>
        <w:rFonts w:ascii="Roboto" w:hAnsi="Roboto"/>
      </w:rPr>
    </w:pPr>
  </w:p>
  <w:p w14:paraId="2BDC524E" w14:textId="77777777" w:rsidR="00AD13A1" w:rsidRPr="00D65195" w:rsidRDefault="00AD13A1" w:rsidP="00AD13A1">
    <w:pPr>
      <w:pStyle w:val="Header"/>
      <w:tabs>
        <w:tab w:val="clear" w:pos="9360"/>
      </w:tabs>
      <w:ind w:left="-1440" w:right="-1440"/>
      <w:rPr>
        <w:rFonts w:ascii="Roboto" w:hAnsi="Roboto"/>
      </w:rPr>
    </w:pPr>
  </w:p>
  <w:p w14:paraId="3E4E4590" w14:textId="77777777" w:rsidR="00AD13A1" w:rsidRPr="00D65195" w:rsidRDefault="00AD13A1" w:rsidP="00AD13A1">
    <w:pPr>
      <w:pStyle w:val="Header"/>
      <w:tabs>
        <w:tab w:val="clear" w:pos="9360"/>
      </w:tabs>
      <w:ind w:left="-1440" w:right="-1440"/>
      <w:rPr>
        <w:rFonts w:ascii="Roboto" w:hAnsi="Roboto"/>
      </w:rPr>
    </w:pPr>
    <w:r>
      <w:rPr>
        <w:rFonts w:ascii="Roboto" w:hAnsi="Roboto"/>
        <w:noProof/>
      </w:rPr>
      <w:drawing>
        <wp:anchor distT="0" distB="0" distL="114300" distR="114300" simplePos="0" relativeHeight="251663360" behindDoc="0" locked="0" layoutInCell="1" allowOverlap="0" wp14:anchorId="244DD3FD" wp14:editId="58CA60A2">
          <wp:simplePos x="0" y="0"/>
          <wp:positionH relativeFrom="column">
            <wp:posOffset>-365760</wp:posOffset>
          </wp:positionH>
          <wp:positionV relativeFrom="page">
            <wp:posOffset>457200</wp:posOffset>
          </wp:positionV>
          <wp:extent cx="4762800" cy="1476000"/>
          <wp:effectExtent l="0" t="0" r="0" b="0"/>
          <wp:wrapSquare wrapText="bothSides"/>
          <wp:docPr id="146613918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88110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8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195">
      <w:rPr>
        <w:rFonts w:ascii="Roboto" w:hAnsi="Roboto"/>
        <w:noProof/>
        <w:lang w:val="en-GB" w:eastAsia="en-GB"/>
      </w:rPr>
      <w:drawing>
        <wp:anchor distT="0" distB="0" distL="114300" distR="114300" simplePos="0" relativeHeight="251662336" behindDoc="0" locked="0" layoutInCell="1" allowOverlap="0" wp14:anchorId="66EA0AE1" wp14:editId="3BB04663">
          <wp:simplePos x="0" y="0"/>
          <wp:positionH relativeFrom="column">
            <wp:posOffset>5040630</wp:posOffset>
          </wp:positionH>
          <wp:positionV relativeFrom="page">
            <wp:posOffset>457200</wp:posOffset>
          </wp:positionV>
          <wp:extent cx="1026000" cy="1033200"/>
          <wp:effectExtent l="0" t="0" r="3175" b="0"/>
          <wp:wrapSquare wrapText="bothSides"/>
          <wp:docPr id="1070574689" name="Picture 1070574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CF8D3D" w14:textId="77777777" w:rsidR="00AD13A1" w:rsidRPr="00D65195" w:rsidRDefault="00AD13A1" w:rsidP="00AD13A1">
    <w:pPr>
      <w:pStyle w:val="Header"/>
      <w:tabs>
        <w:tab w:val="clear" w:pos="9360"/>
      </w:tabs>
      <w:ind w:left="-1440" w:right="-1440"/>
      <w:rPr>
        <w:rFonts w:ascii="Roboto" w:hAnsi="Roboto"/>
      </w:rPr>
    </w:pPr>
  </w:p>
  <w:p w14:paraId="446A3487" w14:textId="77777777" w:rsidR="00AD13A1" w:rsidRPr="00D65195" w:rsidRDefault="00AD13A1" w:rsidP="00AD13A1">
    <w:pPr>
      <w:pStyle w:val="Header"/>
      <w:tabs>
        <w:tab w:val="clear" w:pos="9360"/>
      </w:tabs>
      <w:ind w:left="-1440" w:right="-1440"/>
      <w:rPr>
        <w:rFonts w:ascii="Roboto" w:hAnsi="Roboto"/>
      </w:rPr>
    </w:pPr>
  </w:p>
  <w:p w14:paraId="396DF0F1" w14:textId="77777777" w:rsidR="00AD13A1" w:rsidRPr="00D65195" w:rsidRDefault="00AD13A1" w:rsidP="00AD13A1">
    <w:pPr>
      <w:pStyle w:val="Header"/>
      <w:tabs>
        <w:tab w:val="clear" w:pos="9360"/>
      </w:tabs>
      <w:ind w:left="-1440" w:right="-1440"/>
      <w:rPr>
        <w:rFonts w:ascii="Roboto" w:hAnsi="Roboto"/>
      </w:rPr>
    </w:pPr>
  </w:p>
  <w:p w14:paraId="49C1157B" w14:textId="77777777" w:rsidR="00AD13A1" w:rsidRDefault="00AD13A1" w:rsidP="00AD13A1">
    <w:pPr>
      <w:pStyle w:val="Header"/>
      <w:tabs>
        <w:tab w:val="clear" w:pos="9360"/>
      </w:tabs>
      <w:ind w:right="-1440"/>
      <w:rPr>
        <w:rFonts w:ascii="Roboto" w:hAnsi="Roboto"/>
      </w:rPr>
    </w:pPr>
  </w:p>
  <w:p w14:paraId="0F61F7EA" w14:textId="77777777" w:rsidR="00AD13A1" w:rsidRDefault="00AD13A1" w:rsidP="00AD13A1">
    <w:pPr>
      <w:pStyle w:val="Header"/>
      <w:tabs>
        <w:tab w:val="clear" w:pos="9360"/>
      </w:tabs>
      <w:ind w:right="-1440"/>
      <w:rPr>
        <w:rFonts w:ascii="Roboto" w:hAnsi="Roboto"/>
      </w:rPr>
    </w:pPr>
  </w:p>
  <w:p w14:paraId="3C707286" w14:textId="77777777" w:rsidR="00AD13A1" w:rsidRPr="00893EEE" w:rsidRDefault="00AD13A1" w:rsidP="00AD13A1">
    <w:pPr>
      <w:pStyle w:val="Header"/>
      <w:tabs>
        <w:tab w:val="clear" w:pos="9360"/>
      </w:tabs>
      <w:ind w:right="-1440"/>
      <w:rPr>
        <w:rFonts w:ascii="Roboto" w:hAnsi="Roboto"/>
        <w:b/>
        <w:bCs/>
        <w:color w:val="005E86"/>
        <w:sz w:val="22"/>
        <w:szCs w:val="22"/>
      </w:rPr>
    </w:pPr>
  </w:p>
  <w:p w14:paraId="40E64018" w14:textId="77777777" w:rsidR="00AD13A1" w:rsidRDefault="00AD13A1" w:rsidP="00AD13A1">
    <w:pPr>
      <w:pStyle w:val="Header"/>
      <w:tabs>
        <w:tab w:val="clear" w:pos="9360"/>
      </w:tabs>
      <w:ind w:left="-1440" w:right="-1440"/>
      <w:rPr>
        <w:rFonts w:ascii="Roboto" w:hAnsi="Roboto"/>
      </w:rPr>
    </w:pPr>
  </w:p>
  <w:p w14:paraId="5C35A226" w14:textId="77777777" w:rsidR="00AD13A1" w:rsidRDefault="00AD13A1" w:rsidP="00AD13A1">
    <w:pPr>
      <w:pStyle w:val="Header"/>
      <w:tabs>
        <w:tab w:val="clear" w:pos="9360"/>
      </w:tabs>
      <w:ind w:left="-1440" w:right="-1440"/>
      <w:rPr>
        <w:rFonts w:ascii="Roboto" w:hAnsi="Roboto"/>
      </w:rPr>
    </w:pPr>
  </w:p>
  <w:p w14:paraId="333E6FD3" w14:textId="77777777" w:rsidR="00E36C8B" w:rsidRDefault="00E36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A2643"/>
    <w:multiLevelType w:val="hybridMultilevel"/>
    <w:tmpl w:val="070C9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A3295"/>
    <w:multiLevelType w:val="hybridMultilevel"/>
    <w:tmpl w:val="547A5806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0NjUyNDKxMDAyNDFT0lEKTi0uzszPAykwrAUAOolr3iwAAAA="/>
  </w:docVars>
  <w:rsids>
    <w:rsidRoot w:val="00AF15B2"/>
    <w:rsid w:val="00042AB2"/>
    <w:rsid w:val="000626C5"/>
    <w:rsid w:val="000C47CF"/>
    <w:rsid w:val="000D1724"/>
    <w:rsid w:val="000F2141"/>
    <w:rsid w:val="000F3FFB"/>
    <w:rsid w:val="00114526"/>
    <w:rsid w:val="001510AF"/>
    <w:rsid w:val="00186A6A"/>
    <w:rsid w:val="001F5222"/>
    <w:rsid w:val="00207BFA"/>
    <w:rsid w:val="00216366"/>
    <w:rsid w:val="00237031"/>
    <w:rsid w:val="00287B0E"/>
    <w:rsid w:val="002F11B1"/>
    <w:rsid w:val="00305F48"/>
    <w:rsid w:val="00326F62"/>
    <w:rsid w:val="00331561"/>
    <w:rsid w:val="0034773F"/>
    <w:rsid w:val="003554BD"/>
    <w:rsid w:val="003609B4"/>
    <w:rsid w:val="00382EB9"/>
    <w:rsid w:val="003A220A"/>
    <w:rsid w:val="003B020D"/>
    <w:rsid w:val="00405366"/>
    <w:rsid w:val="0041549F"/>
    <w:rsid w:val="00425BF2"/>
    <w:rsid w:val="00452751"/>
    <w:rsid w:val="00461E23"/>
    <w:rsid w:val="00463F76"/>
    <w:rsid w:val="00480AA3"/>
    <w:rsid w:val="00486C43"/>
    <w:rsid w:val="004877FA"/>
    <w:rsid w:val="004C6917"/>
    <w:rsid w:val="0050612C"/>
    <w:rsid w:val="00507018"/>
    <w:rsid w:val="00541D9A"/>
    <w:rsid w:val="005435B7"/>
    <w:rsid w:val="00557152"/>
    <w:rsid w:val="0060376B"/>
    <w:rsid w:val="00607621"/>
    <w:rsid w:val="00632C80"/>
    <w:rsid w:val="00645AC1"/>
    <w:rsid w:val="0065494B"/>
    <w:rsid w:val="00674FB7"/>
    <w:rsid w:val="00686D86"/>
    <w:rsid w:val="006E4199"/>
    <w:rsid w:val="00720051"/>
    <w:rsid w:val="00757579"/>
    <w:rsid w:val="0076491B"/>
    <w:rsid w:val="00770DB0"/>
    <w:rsid w:val="00780A1B"/>
    <w:rsid w:val="0079243A"/>
    <w:rsid w:val="007E7850"/>
    <w:rsid w:val="007F4A67"/>
    <w:rsid w:val="00800939"/>
    <w:rsid w:val="008476BF"/>
    <w:rsid w:val="00856CF3"/>
    <w:rsid w:val="00893EEE"/>
    <w:rsid w:val="00907782"/>
    <w:rsid w:val="00941FEB"/>
    <w:rsid w:val="00953463"/>
    <w:rsid w:val="009562A7"/>
    <w:rsid w:val="00985C49"/>
    <w:rsid w:val="009965EC"/>
    <w:rsid w:val="009C003C"/>
    <w:rsid w:val="009D2A18"/>
    <w:rsid w:val="00A163D7"/>
    <w:rsid w:val="00A2139D"/>
    <w:rsid w:val="00A6276D"/>
    <w:rsid w:val="00A7138E"/>
    <w:rsid w:val="00A9194C"/>
    <w:rsid w:val="00AD13A1"/>
    <w:rsid w:val="00AF15B2"/>
    <w:rsid w:val="00B526FF"/>
    <w:rsid w:val="00B84254"/>
    <w:rsid w:val="00B8646F"/>
    <w:rsid w:val="00BD118C"/>
    <w:rsid w:val="00BE54EC"/>
    <w:rsid w:val="00C13715"/>
    <w:rsid w:val="00C35337"/>
    <w:rsid w:val="00CD67F6"/>
    <w:rsid w:val="00D55B59"/>
    <w:rsid w:val="00D65195"/>
    <w:rsid w:val="00D9106C"/>
    <w:rsid w:val="00DA1953"/>
    <w:rsid w:val="00DA46E2"/>
    <w:rsid w:val="00E173E4"/>
    <w:rsid w:val="00E36C8B"/>
    <w:rsid w:val="00E7401F"/>
    <w:rsid w:val="00F127E0"/>
    <w:rsid w:val="00F13757"/>
    <w:rsid w:val="00F41050"/>
    <w:rsid w:val="00F51F14"/>
    <w:rsid w:val="00F75F25"/>
    <w:rsid w:val="00FB09E9"/>
    <w:rsid w:val="00FB30B3"/>
    <w:rsid w:val="00FB69C6"/>
    <w:rsid w:val="00FC1DEA"/>
    <w:rsid w:val="00FD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B8179"/>
  <w14:defaultImageDpi w14:val="32767"/>
  <w15:chartTrackingRefBased/>
  <w15:docId w15:val="{1DE4E041-D9DB-499D-83A4-465C4274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7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7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195"/>
  </w:style>
  <w:style w:type="paragraph" w:styleId="Footer">
    <w:name w:val="footer"/>
    <w:basedOn w:val="Normal"/>
    <w:link w:val="FooterChar"/>
    <w:uiPriority w:val="99"/>
    <w:unhideWhenUsed/>
    <w:rsid w:val="00D65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195"/>
  </w:style>
  <w:style w:type="paragraph" w:customStyle="1" w:styleId="p1">
    <w:name w:val="p1"/>
    <w:basedOn w:val="Normal"/>
    <w:rsid w:val="0060376B"/>
    <w:rPr>
      <w:rFonts w:ascii="Helvetica" w:hAnsi="Helvetica" w:cs="Times New Roman"/>
      <w:sz w:val="8"/>
      <w:szCs w:val="8"/>
    </w:rPr>
  </w:style>
  <w:style w:type="character" w:styleId="Hyperlink">
    <w:name w:val="Hyperlink"/>
    <w:basedOn w:val="DefaultParagraphFont"/>
    <w:uiPriority w:val="99"/>
    <w:unhideWhenUsed/>
    <w:rsid w:val="00B526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526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4526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A46E2"/>
  </w:style>
  <w:style w:type="paragraph" w:styleId="Title">
    <w:name w:val="Title"/>
    <w:basedOn w:val="Normal"/>
    <w:next w:val="Normal"/>
    <w:link w:val="TitleChar"/>
    <w:uiPriority w:val="10"/>
    <w:qFormat/>
    <w:rsid w:val="00B84254"/>
    <w:pPr>
      <w:contextualSpacing/>
    </w:pPr>
    <w:rPr>
      <w:rFonts w:ascii="Roboto Light" w:eastAsiaTheme="majorEastAsia" w:hAnsi="Roboto Light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254"/>
    <w:rPr>
      <w:rFonts w:ascii="Roboto Light" w:eastAsiaTheme="majorEastAsia" w:hAnsi="Roboto Light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3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37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13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ulweeks\Downloads\fpsyg-12-694386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onash.edu/learning-teaching/teachhq/Teaching-practices/building-community/how-to/strengthen-your-teaching-presence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cu.pressbooks.pub/teachwithtech/chapter/presence-in-online-learnin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ecampusontario.pressbooks.pub/hqoc/chapter/4-4-building-teaching-presence-during-ter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meshighereducation.com/campus/build-your-teaching-presence-better-engage-student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tl@scu.edu.au" TargetMode="External"/><Relationship Id="rId1" Type="http://schemas.openxmlformats.org/officeDocument/2006/relationships/hyperlink" Target="http://www.scu.edu.au/staff/teaching-and-learning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tl@scu.edu.au" TargetMode="External"/><Relationship Id="rId1" Type="http://schemas.openxmlformats.org/officeDocument/2006/relationships/hyperlink" Target="http://www.scu.edu.au/staff/teaching-and-learning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kschmelz</dc:creator>
  <cp:keywords/>
  <dc:description/>
  <cp:lastModifiedBy>Toni Ledgerwood</cp:lastModifiedBy>
  <cp:revision>2</cp:revision>
  <cp:lastPrinted>2024-05-02T03:06:00Z</cp:lastPrinted>
  <dcterms:created xsi:type="dcterms:W3CDTF">2024-07-11T01:35:00Z</dcterms:created>
  <dcterms:modified xsi:type="dcterms:W3CDTF">2024-07-11T01:35:00Z</dcterms:modified>
</cp:coreProperties>
</file>